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Anger Management, Week 3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Cool-Down Tools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choose and use a cool-down tool as soon as they notice a warning sign.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30–40 minutes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Cool-down tool cards (printable pack)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Cool-Down Corner sign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Anger scale poster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Timer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“What I Do When I Notice”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Noticing the warning sign is step one. Step two is doing something about it — and that something has to be practised before you need it.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Show the anger scale poster and count it out: 1 calm up to 5 boiling.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Ask: “At what number is it still easy to cool down?”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Make the point: tools work best at 2 or 3, not at 5.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Teach the Cool-Down Tools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The tools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Slow breathing — in for four, out for four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Counting slowly to ten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Walking away to a quiet spot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Asking for a break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Getting a drink of water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Telling a staff member how you feel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use them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Use the tool at the first warning sign, not the last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One tool is enough — you do not need all six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It is fine to walk away without explaining first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Come back when your number has come down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Practise every tool while the room is calm. A tool first tried during a real blow-up will not work.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slow breathing together — four in, four out, four times.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counting to ten as a group.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Walk the route to the quiet corner so everyone knows where it is.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the sentence: “I need a break.”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Situations to use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notice your fists getting tight during a game.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Your face feels hot after someone teased you.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Your voice is getting loud in a discussion.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feel your breathing speed up when plans change.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picks his two tools and writes them on a card.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He keeps the card in his pocket or desk.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Staff practise the handoff: student shows the card instead of speaking if talking is too hard.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Ask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When do we use a cool-down tool?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Name three tools.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How many tools do you need to use at once?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Notice the sign. Pick one tool. Use it early.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“Pick Your Tool” Round</w:t>
      </w:r>
    </w:p>
    <w:p>
      <w:pPr>
        <w:spacing w:after="60"/>
      </w:pPr>
      <w:r>
        <w:rPr>
          <w:sz w:val="22"/>
          <w:szCs w:val="22"/>
        </w:rPr>
        <w:t xml:space="preserve">Each student holds the full set of cool-down tool cards.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Read out a situation.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Each student holds up the tool card he would use — 1 point each.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bonus point for explaining why that tool fits.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Example: “I’d ask for a break, because I need to leave the room.”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Only add points. Never take them away.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Show Me</w:t>
      </w:r>
    </w:p>
    <w:p>
      <w:pPr>
        <w:spacing w:after="60"/>
      </w:pPr>
      <w:r>
        <w:rPr>
          <w:sz w:val="22"/>
          <w:szCs w:val="22"/>
        </w:rPr>
        <w:t xml:space="preserve">Whole group standing. Teacher calls a situation from the list above.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Everyone shows the skill at the same time, so nobody is watched alone.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names two things done well before correcting anything.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Run three or four rounds, changing the situation each time.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Beat the Clock</w:t>
      </w:r>
    </w:p>
    <w:p>
      <w:pPr>
        <w:spacing w:after="60"/>
      </w:pPr>
      <w:r>
        <w:rPr>
          <w:sz w:val="22"/>
          <w:szCs w:val="22"/>
        </w:rPr>
        <w:t xml:space="preserve">Two teams, timer set for one minute.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Teams take turns naming something from today's lesson — a step, a phrase, or a sign.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each, no repeats.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Play a second round and try to beat the first score.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Good for the end of a session, or when a lesson finishes early.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Words for This Lesson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Vocabulary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Cool down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Break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Slow breathing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Walk away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Ask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Use the same wording every session. The repetition is what teaches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Correct by pointing at the chart rather than naming a student out loud.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Praise the part he got right, even when the rest slipped.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2026-08-16T12:36:59.331Z</dcterms:created>
  <dcterms:modified xsi:type="dcterms:W3CDTF">2026-08-16T12:36:59.331Z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